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174" w:rsidRPr="003262F0" w:rsidRDefault="00D6205F" w:rsidP="003262F0">
      <w:pPr>
        <w:ind w:right="-61" w:firstLine="567"/>
        <w:jc w:val="both"/>
        <w:rPr>
          <w:sz w:val="28"/>
          <w:szCs w:val="28"/>
        </w:rPr>
      </w:pPr>
      <w:bookmarkStart w:id="0" w:name="_GoBack"/>
      <w:bookmarkEnd w:id="0"/>
      <w:r w:rsidRPr="005C448B">
        <w:rPr>
          <w:sz w:val="28"/>
          <w:szCs w:val="28"/>
        </w:rPr>
        <w:t xml:space="preserve"> </w:t>
      </w:r>
      <w:r w:rsidR="00C2283D" w:rsidRPr="005C448B">
        <w:rPr>
          <w:sz w:val="28"/>
          <w:szCs w:val="28"/>
        </w:rPr>
        <w:t>«</w:t>
      </w:r>
      <w:r w:rsidR="003262F0" w:rsidRPr="003262F0">
        <w:rPr>
          <w:b/>
          <w:bCs/>
          <w:sz w:val="28"/>
          <w:szCs w:val="28"/>
        </w:rPr>
        <w:t>Как зарегистрировать рождение ребенка</w:t>
      </w:r>
      <w:r w:rsidR="003262F0">
        <w:rPr>
          <w:b/>
          <w:bCs/>
          <w:sz w:val="28"/>
          <w:szCs w:val="28"/>
        </w:rPr>
        <w:t>»</w:t>
      </w:r>
    </w:p>
    <w:p w:rsidR="003262F0" w:rsidRPr="003262F0" w:rsidRDefault="003262F0" w:rsidP="003262F0">
      <w:pPr>
        <w:ind w:firstLine="540"/>
        <w:jc w:val="both"/>
        <w:rPr>
          <w:sz w:val="28"/>
          <w:szCs w:val="28"/>
        </w:rPr>
      </w:pPr>
      <w:r w:rsidRPr="003262F0">
        <w:rPr>
          <w:sz w:val="28"/>
          <w:szCs w:val="28"/>
        </w:rPr>
        <w:t>Заявление о рождении ребенка должно быть сделано не позднее чем через месяц со дня его рождения (п. 6 ст. 16 Закона от 15.11.1997 N 143-ФЗ).</w:t>
      </w:r>
    </w:p>
    <w:p w:rsidR="003262F0" w:rsidRPr="003262F0" w:rsidRDefault="003262F0" w:rsidP="003262F0">
      <w:pPr>
        <w:ind w:firstLine="540"/>
        <w:jc w:val="both"/>
        <w:rPr>
          <w:sz w:val="28"/>
          <w:szCs w:val="28"/>
        </w:rPr>
      </w:pPr>
      <w:r w:rsidRPr="003262F0">
        <w:rPr>
          <w:sz w:val="28"/>
          <w:szCs w:val="28"/>
        </w:rPr>
        <w:t>Санкций за несвоевременную подачу родителями такого заявления законодательством не установлено. Более того, предусмотрена процедура государственной регистрации рождения ребенка, достигшего возраста одного года и более, в том числе и по достижении им совершеннолетия (ст. 21 Закона N 143-ФЗ).</w:t>
      </w:r>
    </w:p>
    <w:p w:rsidR="003262F0" w:rsidRPr="003262F0" w:rsidRDefault="003262F0" w:rsidP="003262F0">
      <w:pPr>
        <w:ind w:firstLine="540"/>
        <w:jc w:val="both"/>
        <w:rPr>
          <w:sz w:val="28"/>
          <w:szCs w:val="28"/>
        </w:rPr>
      </w:pPr>
      <w:r w:rsidRPr="003262F0">
        <w:rPr>
          <w:sz w:val="28"/>
          <w:szCs w:val="28"/>
        </w:rPr>
        <w:t>Заявление о рождении ребенка может быть сделано устно, в письменной форме, а также в форме электронного документа.</w:t>
      </w:r>
    </w:p>
    <w:p w:rsidR="003262F0" w:rsidRPr="003262F0" w:rsidRDefault="003262F0" w:rsidP="003262F0">
      <w:pPr>
        <w:ind w:firstLine="540"/>
        <w:jc w:val="both"/>
        <w:rPr>
          <w:sz w:val="28"/>
          <w:szCs w:val="28"/>
        </w:rPr>
      </w:pPr>
      <w:r w:rsidRPr="003262F0">
        <w:rPr>
          <w:sz w:val="28"/>
          <w:szCs w:val="28"/>
        </w:rPr>
        <w:t>Заявление можно заполнить на компьютере или от руки. В нем, в частности, указываются (п. п. 2, 3, 4 ст. 58 СК РФ; п. 2 ст. 18 Закона N 143-ФЗ; п. п. 4, 14, 15, 16 Правил, утв. Приказом Минюста России от 01.10.2018 N 201):</w:t>
      </w:r>
    </w:p>
    <w:p w:rsidR="003262F0" w:rsidRPr="003262F0" w:rsidRDefault="003262F0" w:rsidP="003262F0">
      <w:pPr>
        <w:ind w:firstLine="540"/>
        <w:jc w:val="both"/>
        <w:rPr>
          <w:sz w:val="28"/>
          <w:szCs w:val="28"/>
        </w:rPr>
      </w:pPr>
      <w:r w:rsidRPr="003262F0">
        <w:rPr>
          <w:sz w:val="28"/>
          <w:szCs w:val="28"/>
        </w:rPr>
        <w:t xml:space="preserve">дата рождения, пол, а также фамилия, имя и отчество родившегося ребенка. Фамилия ребенка записывается по фамилии его родителей, а при разных фамилиях родителей - по фамилии отца или матери. Также ребенку можно дать двойную фамилию, образованную посредством присоединения фамилий отца и матери друг к другу в любой последовательности. Имя ребенка записывается по соглашению родителей (при отсутствии такого соглашения имя ребенка или его фамилия </w:t>
      </w:r>
      <w:r>
        <w:rPr>
          <w:sz w:val="28"/>
          <w:szCs w:val="28"/>
        </w:rPr>
        <w:br/>
      </w:r>
      <w:r w:rsidRPr="003262F0">
        <w:rPr>
          <w:sz w:val="28"/>
          <w:szCs w:val="28"/>
        </w:rPr>
        <w:t xml:space="preserve">(при разных фамилиях родителей) записываются по указанию органа опеки </w:t>
      </w:r>
      <w:r>
        <w:rPr>
          <w:sz w:val="28"/>
          <w:szCs w:val="28"/>
        </w:rPr>
        <w:br/>
      </w:r>
      <w:r w:rsidRPr="003262F0">
        <w:rPr>
          <w:sz w:val="28"/>
          <w:szCs w:val="28"/>
        </w:rPr>
        <w:t xml:space="preserve">и попечительства). Отчество ребенка указывается по имени отца, если иное </w:t>
      </w:r>
      <w:r>
        <w:rPr>
          <w:sz w:val="28"/>
          <w:szCs w:val="28"/>
        </w:rPr>
        <w:br/>
      </w:r>
      <w:r w:rsidRPr="003262F0">
        <w:rPr>
          <w:sz w:val="28"/>
          <w:szCs w:val="28"/>
        </w:rPr>
        <w:t>не основано на национальном обычае.</w:t>
      </w:r>
    </w:p>
    <w:p w:rsidR="003262F0" w:rsidRPr="003262F0" w:rsidRDefault="003262F0" w:rsidP="003262F0">
      <w:pPr>
        <w:ind w:firstLine="540"/>
        <w:jc w:val="both"/>
        <w:rPr>
          <w:sz w:val="28"/>
          <w:szCs w:val="28"/>
        </w:rPr>
      </w:pPr>
      <w:r w:rsidRPr="003262F0">
        <w:rPr>
          <w:sz w:val="28"/>
          <w:szCs w:val="28"/>
        </w:rPr>
        <w:t>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3262F0" w:rsidRPr="003262F0" w:rsidRDefault="003262F0" w:rsidP="003262F0">
      <w:pPr>
        <w:ind w:firstLine="540"/>
        <w:jc w:val="both"/>
        <w:rPr>
          <w:sz w:val="28"/>
          <w:szCs w:val="28"/>
        </w:rPr>
      </w:pPr>
      <w:r w:rsidRPr="003262F0">
        <w:rPr>
          <w:sz w:val="28"/>
          <w:szCs w:val="28"/>
        </w:rPr>
        <w:t>сведения о родителях (либо только о матери) ребенка;</w:t>
      </w:r>
    </w:p>
    <w:p w:rsidR="003262F0" w:rsidRPr="003262F0" w:rsidRDefault="003262F0" w:rsidP="003262F0">
      <w:pPr>
        <w:ind w:firstLine="540"/>
        <w:jc w:val="both"/>
        <w:rPr>
          <w:sz w:val="28"/>
          <w:szCs w:val="28"/>
        </w:rPr>
      </w:pPr>
      <w:r w:rsidRPr="003262F0">
        <w:rPr>
          <w:sz w:val="28"/>
          <w:szCs w:val="28"/>
        </w:rPr>
        <w:t>реквизиты документа, являющегося основанием для государственной регистрации рождения (например, медицинское свидетельство о рождении);</w:t>
      </w:r>
    </w:p>
    <w:p w:rsidR="003262F0" w:rsidRPr="003262F0" w:rsidRDefault="003262F0" w:rsidP="003262F0">
      <w:pPr>
        <w:ind w:firstLine="540"/>
        <w:jc w:val="both"/>
        <w:rPr>
          <w:sz w:val="28"/>
          <w:szCs w:val="28"/>
        </w:rPr>
      </w:pPr>
      <w:r w:rsidRPr="003262F0">
        <w:rPr>
          <w:sz w:val="28"/>
          <w:szCs w:val="28"/>
        </w:rPr>
        <w:t xml:space="preserve">реквизиты свидетельства о заключении брака родителями ребенка </w:t>
      </w:r>
      <w:r>
        <w:rPr>
          <w:sz w:val="28"/>
          <w:szCs w:val="28"/>
        </w:rPr>
        <w:br/>
      </w:r>
      <w:r w:rsidRPr="003262F0">
        <w:rPr>
          <w:sz w:val="28"/>
          <w:szCs w:val="28"/>
        </w:rPr>
        <w:t>(если родители состоят в браке).</w:t>
      </w:r>
    </w:p>
    <w:p w:rsidR="003262F0" w:rsidRPr="003262F0" w:rsidRDefault="003262F0" w:rsidP="003262F0">
      <w:pPr>
        <w:ind w:firstLine="540"/>
        <w:jc w:val="both"/>
        <w:rPr>
          <w:sz w:val="28"/>
          <w:szCs w:val="28"/>
        </w:rPr>
      </w:pPr>
      <w:r w:rsidRPr="003262F0">
        <w:rPr>
          <w:sz w:val="28"/>
          <w:szCs w:val="28"/>
        </w:rPr>
        <w:t xml:space="preserve">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 Если по желанию матери, не состоящей </w:t>
      </w:r>
      <w:r>
        <w:rPr>
          <w:sz w:val="28"/>
          <w:szCs w:val="28"/>
        </w:rPr>
        <w:br/>
      </w:r>
      <w:r w:rsidRPr="003262F0">
        <w:rPr>
          <w:sz w:val="28"/>
          <w:szCs w:val="28"/>
        </w:rPr>
        <w:t xml:space="preserve">в браке с отцом ребенка, сведения об отце ребенка не вносятся в запись акта </w:t>
      </w:r>
      <w:r>
        <w:rPr>
          <w:sz w:val="28"/>
          <w:szCs w:val="28"/>
        </w:rPr>
        <w:br/>
      </w:r>
      <w:r w:rsidRPr="003262F0">
        <w:rPr>
          <w:sz w:val="28"/>
          <w:szCs w:val="28"/>
        </w:rPr>
        <w:t>о рождении, отчество ребенка записывается по указанию матери (п. 5 ст. 18 Закона N 143-ФЗ).</w:t>
      </w:r>
    </w:p>
    <w:p w:rsidR="003262F0" w:rsidRPr="003262F0" w:rsidRDefault="003262F0" w:rsidP="003262F0">
      <w:pPr>
        <w:ind w:firstLine="540"/>
        <w:jc w:val="both"/>
        <w:rPr>
          <w:sz w:val="28"/>
          <w:szCs w:val="28"/>
        </w:rPr>
      </w:pPr>
      <w:r w:rsidRPr="003262F0">
        <w:rPr>
          <w:sz w:val="28"/>
          <w:szCs w:val="28"/>
        </w:rPr>
        <w:t>Сведения вносятся в заявление в именительном падеже. При заполнении даты число указывается цифрами, наименование месяца - в родительном падеже, год - цифрами (четыре знака), затем - "г." (п. п. 2, 7 Правил).</w:t>
      </w:r>
    </w:p>
    <w:p w:rsidR="003262F0" w:rsidRPr="003262F0" w:rsidRDefault="003262F0" w:rsidP="003262F0">
      <w:pPr>
        <w:ind w:firstLine="540"/>
        <w:jc w:val="both"/>
        <w:rPr>
          <w:sz w:val="28"/>
          <w:szCs w:val="28"/>
        </w:rPr>
      </w:pPr>
      <w:r w:rsidRPr="003262F0">
        <w:rPr>
          <w:sz w:val="28"/>
          <w:szCs w:val="28"/>
        </w:rPr>
        <w:t xml:space="preserve">Заявление подписывается родителями ребенка с указанием даты </w:t>
      </w:r>
      <w:r>
        <w:rPr>
          <w:sz w:val="28"/>
          <w:szCs w:val="28"/>
        </w:rPr>
        <w:br/>
      </w:r>
      <w:r w:rsidRPr="003262F0">
        <w:rPr>
          <w:sz w:val="28"/>
          <w:szCs w:val="28"/>
        </w:rPr>
        <w:t>его составления (п. 13 Правил).</w:t>
      </w:r>
    </w:p>
    <w:p w:rsidR="003262F0" w:rsidRPr="003262F0" w:rsidRDefault="003262F0" w:rsidP="003262F0">
      <w:pPr>
        <w:ind w:firstLine="540"/>
        <w:jc w:val="both"/>
        <w:rPr>
          <w:sz w:val="28"/>
          <w:szCs w:val="28"/>
        </w:rPr>
      </w:pPr>
      <w:r w:rsidRPr="003262F0">
        <w:rPr>
          <w:sz w:val="28"/>
          <w:szCs w:val="28"/>
        </w:rPr>
        <w:t xml:space="preserve">В случае подачи заявления в форме электронного документа через Единый портал госуслуг оно подписывается простой электронной подписью заявителя </w:t>
      </w:r>
      <w:r>
        <w:rPr>
          <w:sz w:val="28"/>
          <w:szCs w:val="28"/>
        </w:rPr>
        <w:br/>
      </w:r>
      <w:r w:rsidRPr="003262F0">
        <w:rPr>
          <w:sz w:val="28"/>
          <w:szCs w:val="28"/>
        </w:rPr>
        <w:lastRenderedPageBreak/>
        <w:t>(п. 2.1 ст. 6 Закона N 143-ФЗ; п. 3 Положения, утв. Постановлением Правительства РФ от 09.07.2021 N 1153).</w:t>
      </w:r>
    </w:p>
    <w:tbl>
      <w:tblPr>
        <w:tblW w:w="5000" w:type="pct"/>
        <w:tblCellMar>
          <w:top w:w="15" w:type="dxa"/>
          <w:left w:w="15" w:type="dxa"/>
          <w:bottom w:w="15" w:type="dxa"/>
          <w:right w:w="15" w:type="dxa"/>
        </w:tblCellMar>
        <w:tblLook w:val="04A0" w:firstRow="1" w:lastRow="0" w:firstColumn="1" w:lastColumn="0" w:noHBand="0" w:noVBand="1"/>
      </w:tblPr>
      <w:tblGrid>
        <w:gridCol w:w="9842"/>
      </w:tblGrid>
      <w:tr w:rsidR="003262F0" w:rsidRPr="003262F0" w:rsidTr="003262F0">
        <w:tc>
          <w:tcPr>
            <w:tcW w:w="0" w:type="auto"/>
            <w:tcMar>
              <w:top w:w="0" w:type="dxa"/>
              <w:left w:w="0" w:type="dxa"/>
              <w:bottom w:w="0" w:type="dxa"/>
              <w:right w:w="0" w:type="dxa"/>
            </w:tcMar>
            <w:vAlign w:val="center"/>
            <w:hideMark/>
          </w:tcPr>
          <w:p w:rsidR="003262F0" w:rsidRPr="003262F0" w:rsidRDefault="003262F0" w:rsidP="003262F0">
            <w:pPr>
              <w:jc w:val="both"/>
              <w:rPr>
                <w:sz w:val="28"/>
                <w:szCs w:val="28"/>
              </w:rPr>
            </w:pPr>
          </w:p>
        </w:tc>
      </w:tr>
    </w:tbl>
    <w:p w:rsidR="003262F0" w:rsidRPr="003262F0" w:rsidRDefault="003262F0" w:rsidP="003262F0">
      <w:pPr>
        <w:ind w:firstLine="540"/>
        <w:jc w:val="both"/>
        <w:rPr>
          <w:sz w:val="28"/>
          <w:szCs w:val="28"/>
        </w:rPr>
      </w:pPr>
      <w:r w:rsidRPr="003262F0">
        <w:rPr>
          <w:sz w:val="28"/>
          <w:szCs w:val="28"/>
        </w:rPr>
        <w:t xml:space="preserve">В общем случае к заявлению о рождении ребенка, в частности, прикладываются (п. п. 1, 2 ст. 14, п. п. 3, 4 ст. 16 Закона N 143-ФЗ; п. п. 23, 27 Административного регламента, утв. Приказом Минюста России от 28.12.2018 </w:t>
      </w:r>
      <w:r>
        <w:rPr>
          <w:sz w:val="28"/>
          <w:szCs w:val="28"/>
        </w:rPr>
        <w:br/>
      </w:r>
      <w:r w:rsidRPr="003262F0">
        <w:rPr>
          <w:sz w:val="28"/>
          <w:szCs w:val="28"/>
        </w:rPr>
        <w:t>N 307):</w:t>
      </w:r>
    </w:p>
    <w:p w:rsidR="003262F0" w:rsidRPr="003262F0" w:rsidRDefault="003262F0" w:rsidP="003262F0">
      <w:pPr>
        <w:ind w:firstLine="540"/>
        <w:jc w:val="both"/>
        <w:rPr>
          <w:sz w:val="28"/>
          <w:szCs w:val="28"/>
        </w:rPr>
      </w:pPr>
      <w:r w:rsidRPr="003262F0">
        <w:rPr>
          <w:sz w:val="28"/>
          <w:szCs w:val="28"/>
        </w:rPr>
        <w:t>медицинское свидетельство о рождении или письменное заявление лица, присутствовавшего во время родов, о рождении ребенка - при родах вне медицинской организации и без оказания медицинской помощи (такое заявление может быть оформлено в органе ЗАГС или МФЦ, регистрирующем рождение ребенка, либо представлено с нотариальным удостоверением подлинности подписи присутствовавшего при родах лица);</w:t>
      </w:r>
    </w:p>
    <w:p w:rsidR="003262F0" w:rsidRPr="003262F0" w:rsidRDefault="003262F0" w:rsidP="003262F0">
      <w:pPr>
        <w:ind w:firstLine="540"/>
        <w:jc w:val="both"/>
        <w:rPr>
          <w:sz w:val="28"/>
          <w:szCs w:val="28"/>
        </w:rPr>
      </w:pPr>
      <w:r w:rsidRPr="003262F0">
        <w:rPr>
          <w:sz w:val="28"/>
          <w:szCs w:val="28"/>
        </w:rPr>
        <w:t>документ, удостоверяющий личность родителей (одного из них).</w:t>
      </w:r>
    </w:p>
    <w:p w:rsidR="003262F0" w:rsidRPr="003262F0" w:rsidRDefault="003262F0" w:rsidP="003262F0">
      <w:pPr>
        <w:ind w:firstLine="540"/>
        <w:jc w:val="both"/>
        <w:rPr>
          <w:sz w:val="28"/>
          <w:szCs w:val="28"/>
        </w:rPr>
      </w:pPr>
      <w:r w:rsidRPr="003262F0">
        <w:rPr>
          <w:sz w:val="28"/>
          <w:szCs w:val="28"/>
        </w:rPr>
        <w:t>Если брак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300 дней, то также потребуется представить свидетельство о заключении брака родителей, если оно выдано компетентным органом иностранного государства, либо решение суда о расторжении брака или признании брака недействительным, вступившее в законную силу, или свидетельство о смерти супруга матери ребенка, если оно выдано компетентным органом иностранного государства (п. 2 ст. 17 Закона N 143-ФЗ; пп. 2 п. 27 Административного регламента N 307).</w:t>
      </w:r>
    </w:p>
    <w:p w:rsidR="003262F0" w:rsidRPr="003262F0" w:rsidRDefault="003262F0" w:rsidP="003262F0">
      <w:pPr>
        <w:ind w:firstLine="540"/>
        <w:jc w:val="both"/>
        <w:rPr>
          <w:sz w:val="28"/>
          <w:szCs w:val="28"/>
        </w:rPr>
      </w:pPr>
      <w:r w:rsidRPr="003262F0">
        <w:rPr>
          <w:sz w:val="28"/>
          <w:szCs w:val="28"/>
        </w:rPr>
        <w:t xml:space="preserve">Если родители ребенка не состоят в браке между собой, то сведения об отце ребенка вносятся на основании записи акта об установлении отцовства </w:t>
      </w:r>
      <w:r>
        <w:rPr>
          <w:sz w:val="28"/>
          <w:szCs w:val="28"/>
        </w:rPr>
        <w:br/>
      </w:r>
      <w:r w:rsidRPr="003262F0">
        <w:rPr>
          <w:sz w:val="28"/>
          <w:szCs w:val="28"/>
        </w:rPr>
        <w:t xml:space="preserve">(если отцовство устанавливается и регистрируется одновременно </w:t>
      </w:r>
      <w:r>
        <w:rPr>
          <w:sz w:val="28"/>
          <w:szCs w:val="28"/>
        </w:rPr>
        <w:br/>
      </w:r>
      <w:r w:rsidRPr="003262F0">
        <w:rPr>
          <w:sz w:val="28"/>
          <w:szCs w:val="28"/>
        </w:rPr>
        <w:t xml:space="preserve">с государственной регистрацией рождения ребенка) или по заявлению матери ребенка (если отцовство не установлено) (п. 3 ст. 17 Закона N 143-ФЗ; </w:t>
      </w:r>
      <w:r>
        <w:rPr>
          <w:sz w:val="28"/>
          <w:szCs w:val="28"/>
        </w:rPr>
        <w:br/>
      </w:r>
      <w:r w:rsidRPr="003262F0">
        <w:rPr>
          <w:sz w:val="28"/>
          <w:szCs w:val="28"/>
        </w:rPr>
        <w:t>пп. 2 п. 27 Административного регламента N 307).</w:t>
      </w:r>
    </w:p>
    <w:tbl>
      <w:tblPr>
        <w:tblW w:w="5000" w:type="pct"/>
        <w:tblCellMar>
          <w:top w:w="15" w:type="dxa"/>
          <w:left w:w="15" w:type="dxa"/>
          <w:bottom w:w="15" w:type="dxa"/>
          <w:right w:w="15" w:type="dxa"/>
        </w:tblCellMar>
        <w:tblLook w:val="04A0" w:firstRow="1" w:lastRow="0" w:firstColumn="1" w:lastColumn="0" w:noHBand="0" w:noVBand="1"/>
      </w:tblPr>
      <w:tblGrid>
        <w:gridCol w:w="9842"/>
      </w:tblGrid>
      <w:tr w:rsidR="003262F0" w:rsidRPr="003262F0" w:rsidTr="003262F0">
        <w:tc>
          <w:tcPr>
            <w:tcW w:w="0" w:type="auto"/>
            <w:tcMar>
              <w:top w:w="0" w:type="dxa"/>
              <w:left w:w="0" w:type="dxa"/>
              <w:bottom w:w="0" w:type="dxa"/>
              <w:right w:w="0" w:type="dxa"/>
            </w:tcMar>
            <w:vAlign w:val="center"/>
            <w:hideMark/>
          </w:tcPr>
          <w:p w:rsidR="003262F0" w:rsidRPr="003262F0" w:rsidRDefault="003262F0" w:rsidP="003262F0">
            <w:pPr>
              <w:jc w:val="both"/>
              <w:rPr>
                <w:sz w:val="28"/>
                <w:szCs w:val="28"/>
              </w:rPr>
            </w:pPr>
          </w:p>
        </w:tc>
      </w:tr>
    </w:tbl>
    <w:p w:rsidR="003262F0" w:rsidRPr="003262F0" w:rsidRDefault="003262F0" w:rsidP="003262F0">
      <w:pPr>
        <w:ind w:firstLine="540"/>
        <w:jc w:val="both"/>
        <w:rPr>
          <w:sz w:val="28"/>
          <w:szCs w:val="28"/>
        </w:rPr>
      </w:pPr>
      <w:r w:rsidRPr="003262F0">
        <w:rPr>
          <w:sz w:val="28"/>
          <w:szCs w:val="28"/>
        </w:rPr>
        <w:t xml:space="preserve">Заявление о рождении ребенка делается устно или в письменной форме </w:t>
      </w:r>
      <w:r>
        <w:rPr>
          <w:sz w:val="28"/>
          <w:szCs w:val="28"/>
        </w:rPr>
        <w:br/>
      </w:r>
      <w:r w:rsidRPr="003262F0">
        <w:rPr>
          <w:sz w:val="28"/>
          <w:szCs w:val="28"/>
        </w:rPr>
        <w:t xml:space="preserve">в орган ЗАГС или МФЦ (при наличии у него соответствующих полномочий) либо, при наличии такой возможности в вашем регионе, направляется в форме электронного документа через Единый или региональный портал госуслуг </w:t>
      </w:r>
      <w:r>
        <w:rPr>
          <w:sz w:val="28"/>
          <w:szCs w:val="28"/>
        </w:rPr>
        <w:br/>
      </w:r>
      <w:r w:rsidRPr="003262F0">
        <w:rPr>
          <w:sz w:val="28"/>
          <w:szCs w:val="28"/>
        </w:rPr>
        <w:t>(п. п. 2.2, 2.3 ст. 4, п. 1 ст. 16 Закона N 143-ФЗ; п. п. 7, 108 Административного регламента N 307).</w:t>
      </w:r>
    </w:p>
    <w:p w:rsidR="003262F0" w:rsidRPr="003262F0" w:rsidRDefault="003262F0" w:rsidP="003262F0">
      <w:pPr>
        <w:ind w:firstLine="540"/>
        <w:jc w:val="both"/>
        <w:rPr>
          <w:sz w:val="28"/>
          <w:szCs w:val="28"/>
        </w:rPr>
      </w:pPr>
      <w:r w:rsidRPr="003262F0">
        <w:rPr>
          <w:sz w:val="28"/>
          <w:szCs w:val="28"/>
        </w:rPr>
        <w:t xml:space="preserve">Подать заявление могут как оба биологических родителя, так и один из них </w:t>
      </w:r>
      <w:r>
        <w:rPr>
          <w:sz w:val="28"/>
          <w:szCs w:val="28"/>
        </w:rPr>
        <w:br/>
      </w:r>
      <w:r w:rsidRPr="003262F0">
        <w:rPr>
          <w:sz w:val="28"/>
          <w:szCs w:val="28"/>
        </w:rPr>
        <w:t xml:space="preserve">в орган ЗАГС по месту рождения ребенка или по месту жительства родителей или одного из родителей либо в МФЦ при наличии указанных выше оснований </w:t>
      </w:r>
      <w:r>
        <w:rPr>
          <w:sz w:val="28"/>
          <w:szCs w:val="28"/>
        </w:rPr>
        <w:br/>
      </w:r>
      <w:r w:rsidRPr="003262F0">
        <w:rPr>
          <w:sz w:val="28"/>
          <w:szCs w:val="28"/>
        </w:rPr>
        <w:t>(п. п. 2.2, 2.3 ст. 4, п. 1 ст. 15, п. 1 ст. 17 Закона N 143-ФЗ; п. 1.1.1 Постановления Правительства Москвы от 11.09.2018 N 1098-ПП).</w:t>
      </w:r>
    </w:p>
    <w:p w:rsidR="003262F0" w:rsidRPr="003262F0" w:rsidRDefault="003262F0" w:rsidP="003262F0">
      <w:pPr>
        <w:ind w:firstLine="540"/>
        <w:jc w:val="both"/>
        <w:rPr>
          <w:sz w:val="28"/>
          <w:szCs w:val="28"/>
        </w:rPr>
      </w:pPr>
      <w:r w:rsidRPr="003262F0">
        <w:rPr>
          <w:sz w:val="28"/>
          <w:szCs w:val="28"/>
        </w:rPr>
        <w:t xml:space="preserve">При направлении заявления через Единый портал госуслуг одновременно направляется документ о рождении в электронной форме, являющийся основанием для государственной регистрации рождения. При этом в орган ЗАГС не представляются документы на бумажных носителях (в том числе документы, удостоверяющие личность заявителей, а также свидетельство о заключении брака </w:t>
      </w:r>
      <w:r w:rsidRPr="003262F0">
        <w:rPr>
          <w:sz w:val="28"/>
          <w:szCs w:val="28"/>
        </w:rPr>
        <w:lastRenderedPageBreak/>
        <w:t>родителей). Однако такие документы понадобятся при личном обращении в орган ЗАГС для получения свидетельства о рождении и справки о рождении</w:t>
      </w:r>
      <w:r>
        <w:rPr>
          <w:sz w:val="28"/>
          <w:szCs w:val="28"/>
        </w:rPr>
        <w:br/>
      </w:r>
      <w:r w:rsidRPr="003262F0">
        <w:rPr>
          <w:sz w:val="28"/>
          <w:szCs w:val="28"/>
        </w:rPr>
        <w:t>(п. п. 1, 7 ст. 16 Закона N 143-ФЗ; п. п. 3, 10 - 13 Положения N 1153).</w:t>
      </w:r>
    </w:p>
    <w:p w:rsidR="003262F0" w:rsidRPr="003262F0" w:rsidRDefault="003262F0" w:rsidP="003262F0">
      <w:pPr>
        <w:ind w:firstLine="540"/>
        <w:jc w:val="both"/>
        <w:rPr>
          <w:sz w:val="28"/>
          <w:szCs w:val="28"/>
        </w:rPr>
      </w:pPr>
      <w:r w:rsidRPr="003262F0">
        <w:rPr>
          <w:sz w:val="28"/>
          <w:szCs w:val="28"/>
        </w:rPr>
        <w:t>Свидетельство о рождении подписывается уполномоченным должностным лицом и скрепляется печатью органа, выдавшего свидетельство. При получении свидетельства заявитель (один из заявителей) расписывается в соответствующем журнале учета (п. п. 72.28, 72.29 Административного регламента N 307).</w:t>
      </w:r>
    </w:p>
    <w:p w:rsidR="003262F0" w:rsidRPr="003262F0" w:rsidRDefault="003262F0" w:rsidP="003262F0">
      <w:pPr>
        <w:ind w:firstLine="540"/>
        <w:jc w:val="both"/>
        <w:rPr>
          <w:sz w:val="28"/>
          <w:szCs w:val="28"/>
        </w:rPr>
      </w:pPr>
      <w:r w:rsidRPr="003262F0">
        <w:rPr>
          <w:sz w:val="28"/>
          <w:szCs w:val="28"/>
        </w:rPr>
        <w:t>Свидетельство о рождении содержит, в частности, Ф.И.О., дату и место рождения ребенка, а также Ф.И.О., дату рождения и гражданство его родителей (одного из родителей) (ст. 23 Закона N 143-ФЗ).</w:t>
      </w:r>
    </w:p>
    <w:p w:rsidR="003262F0" w:rsidRPr="003262F0" w:rsidRDefault="003262F0" w:rsidP="003262F0">
      <w:pPr>
        <w:ind w:firstLine="540"/>
        <w:jc w:val="both"/>
        <w:rPr>
          <w:sz w:val="28"/>
          <w:szCs w:val="28"/>
        </w:rPr>
      </w:pPr>
      <w:r w:rsidRPr="003262F0">
        <w:rPr>
          <w:sz w:val="28"/>
          <w:szCs w:val="28"/>
        </w:rPr>
        <w:t xml:space="preserve">Вместе со свидетельством о рождении вам выдадут справку о рождении. </w:t>
      </w:r>
      <w:r>
        <w:rPr>
          <w:sz w:val="28"/>
          <w:szCs w:val="28"/>
        </w:rPr>
        <w:br/>
      </w:r>
      <w:r w:rsidRPr="003262F0">
        <w:rPr>
          <w:sz w:val="28"/>
          <w:szCs w:val="28"/>
        </w:rPr>
        <w:t xml:space="preserve">По общему правилу справка потребуется при подаче заявления на получение, </w:t>
      </w:r>
      <w:r>
        <w:rPr>
          <w:sz w:val="28"/>
          <w:szCs w:val="28"/>
        </w:rPr>
        <w:br/>
      </w:r>
      <w:r w:rsidRPr="003262F0">
        <w:rPr>
          <w:sz w:val="28"/>
          <w:szCs w:val="28"/>
        </w:rPr>
        <w:t xml:space="preserve">в частности, единовременного пособия при рождении ребенка. Обратиться </w:t>
      </w:r>
      <w:r>
        <w:rPr>
          <w:sz w:val="28"/>
          <w:szCs w:val="28"/>
        </w:rPr>
        <w:br/>
      </w:r>
      <w:r w:rsidRPr="003262F0">
        <w:rPr>
          <w:sz w:val="28"/>
          <w:szCs w:val="28"/>
        </w:rPr>
        <w:t xml:space="preserve">за получением указанного пособия необходимо не позднее шести месяцев </w:t>
      </w:r>
      <w:r>
        <w:rPr>
          <w:sz w:val="28"/>
          <w:szCs w:val="28"/>
        </w:rPr>
        <w:br/>
      </w:r>
      <w:r w:rsidRPr="003262F0">
        <w:rPr>
          <w:sz w:val="28"/>
          <w:szCs w:val="28"/>
        </w:rPr>
        <w:t>со дня рождения ребенка (ч. 1 ст. 17.2 Закона от 19.05.1995 N 81-ФЗ;</w:t>
      </w:r>
      <w:r>
        <w:rPr>
          <w:sz w:val="28"/>
          <w:szCs w:val="28"/>
        </w:rPr>
        <w:t xml:space="preserve"> </w:t>
      </w:r>
      <w:r w:rsidRPr="003262F0">
        <w:rPr>
          <w:sz w:val="28"/>
          <w:szCs w:val="28"/>
        </w:rPr>
        <w:t xml:space="preserve">пп. "б" п. 28, п. 82 Порядка и условий, утв. Приказом Минтруда России от 29.09.2020 N 668н; </w:t>
      </w:r>
      <w:r>
        <w:rPr>
          <w:sz w:val="28"/>
          <w:szCs w:val="28"/>
        </w:rPr>
        <w:br/>
      </w:r>
      <w:r w:rsidRPr="003262F0">
        <w:rPr>
          <w:sz w:val="28"/>
          <w:szCs w:val="28"/>
        </w:rPr>
        <w:t>п. п. 72.32, 72.35 Административного регламента N 307).</w:t>
      </w:r>
    </w:p>
    <w:sectPr w:rsidR="003262F0" w:rsidRPr="003262F0" w:rsidSect="00530428">
      <w:headerReference w:type="default" r:id="rId9"/>
      <w:pgSz w:w="11906" w:h="16838"/>
      <w:pgMar w:top="1134" w:right="624"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344" w:rsidRDefault="003C2344" w:rsidP="00530428">
      <w:r>
        <w:separator/>
      </w:r>
    </w:p>
  </w:endnote>
  <w:endnote w:type="continuationSeparator" w:id="0">
    <w:p w:rsidR="003C2344" w:rsidRDefault="003C2344" w:rsidP="0053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344" w:rsidRDefault="003C2344" w:rsidP="00530428">
      <w:r>
        <w:separator/>
      </w:r>
    </w:p>
  </w:footnote>
  <w:footnote w:type="continuationSeparator" w:id="0">
    <w:p w:rsidR="003C2344" w:rsidRDefault="003C2344" w:rsidP="00530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74255"/>
      <w:docPartObj>
        <w:docPartGallery w:val="Page Numbers (Top of Page)"/>
        <w:docPartUnique/>
      </w:docPartObj>
    </w:sdtPr>
    <w:sdtEndPr>
      <w:rPr>
        <w:sz w:val="28"/>
        <w:szCs w:val="28"/>
      </w:rPr>
    </w:sdtEndPr>
    <w:sdtContent>
      <w:p w:rsidR="00530428" w:rsidRPr="003262F0" w:rsidRDefault="00530428">
        <w:pPr>
          <w:pStyle w:val="a7"/>
          <w:jc w:val="center"/>
          <w:rPr>
            <w:sz w:val="28"/>
            <w:szCs w:val="28"/>
          </w:rPr>
        </w:pPr>
        <w:r w:rsidRPr="003262F0">
          <w:rPr>
            <w:sz w:val="28"/>
            <w:szCs w:val="28"/>
          </w:rPr>
          <w:fldChar w:fldCharType="begin"/>
        </w:r>
        <w:r w:rsidRPr="003262F0">
          <w:rPr>
            <w:sz w:val="28"/>
            <w:szCs w:val="28"/>
          </w:rPr>
          <w:instrText>PAGE   \* MERGEFORMAT</w:instrText>
        </w:r>
        <w:r w:rsidRPr="003262F0">
          <w:rPr>
            <w:sz w:val="28"/>
            <w:szCs w:val="28"/>
          </w:rPr>
          <w:fldChar w:fldCharType="separate"/>
        </w:r>
        <w:r w:rsidR="00D6205F">
          <w:rPr>
            <w:noProof/>
            <w:sz w:val="28"/>
            <w:szCs w:val="28"/>
          </w:rPr>
          <w:t>2</w:t>
        </w:r>
        <w:r w:rsidRPr="003262F0">
          <w:rPr>
            <w:sz w:val="28"/>
            <w:szCs w:val="28"/>
          </w:rPr>
          <w:fldChar w:fldCharType="end"/>
        </w:r>
      </w:p>
    </w:sdtContent>
  </w:sdt>
  <w:p w:rsidR="00530428" w:rsidRDefault="0053042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09B5"/>
    <w:multiLevelType w:val="hybridMultilevel"/>
    <w:tmpl w:val="062E5A08"/>
    <w:lvl w:ilvl="0" w:tplc="F3C805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BF"/>
    <w:rsid w:val="00051B99"/>
    <w:rsid w:val="000F26DE"/>
    <w:rsid w:val="000F56C1"/>
    <w:rsid w:val="00112EBB"/>
    <w:rsid w:val="00157405"/>
    <w:rsid w:val="00161830"/>
    <w:rsid w:val="00165ED5"/>
    <w:rsid w:val="001873A4"/>
    <w:rsid w:val="001E18FC"/>
    <w:rsid w:val="00206045"/>
    <w:rsid w:val="0021254B"/>
    <w:rsid w:val="00224174"/>
    <w:rsid w:val="0025130C"/>
    <w:rsid w:val="002F1C6C"/>
    <w:rsid w:val="00316BA1"/>
    <w:rsid w:val="003262F0"/>
    <w:rsid w:val="003452F7"/>
    <w:rsid w:val="00346851"/>
    <w:rsid w:val="00360EB3"/>
    <w:rsid w:val="00376A28"/>
    <w:rsid w:val="00394A53"/>
    <w:rsid w:val="003967B0"/>
    <w:rsid w:val="003C2344"/>
    <w:rsid w:val="003D18EC"/>
    <w:rsid w:val="003E69AF"/>
    <w:rsid w:val="00401E42"/>
    <w:rsid w:val="00494E71"/>
    <w:rsid w:val="00530428"/>
    <w:rsid w:val="005347D1"/>
    <w:rsid w:val="00545FDC"/>
    <w:rsid w:val="0056089C"/>
    <w:rsid w:val="005823FD"/>
    <w:rsid w:val="005913FB"/>
    <w:rsid w:val="005B037D"/>
    <w:rsid w:val="005B4EC9"/>
    <w:rsid w:val="005C448B"/>
    <w:rsid w:val="00636D4F"/>
    <w:rsid w:val="00686FBF"/>
    <w:rsid w:val="006B194C"/>
    <w:rsid w:val="006C4583"/>
    <w:rsid w:val="006D24C8"/>
    <w:rsid w:val="006E3FC3"/>
    <w:rsid w:val="007403A0"/>
    <w:rsid w:val="00765F37"/>
    <w:rsid w:val="007A5F36"/>
    <w:rsid w:val="007E0A2B"/>
    <w:rsid w:val="007E5E69"/>
    <w:rsid w:val="008700BD"/>
    <w:rsid w:val="008957FF"/>
    <w:rsid w:val="008A0E77"/>
    <w:rsid w:val="0090319A"/>
    <w:rsid w:val="00910A75"/>
    <w:rsid w:val="009152B8"/>
    <w:rsid w:val="00944166"/>
    <w:rsid w:val="00956C13"/>
    <w:rsid w:val="00983AB4"/>
    <w:rsid w:val="00A16ABA"/>
    <w:rsid w:val="00A7159B"/>
    <w:rsid w:val="00A94E92"/>
    <w:rsid w:val="00AE5332"/>
    <w:rsid w:val="00AF5518"/>
    <w:rsid w:val="00B02E1C"/>
    <w:rsid w:val="00B431D7"/>
    <w:rsid w:val="00B67B83"/>
    <w:rsid w:val="00C2283D"/>
    <w:rsid w:val="00C31597"/>
    <w:rsid w:val="00C46B48"/>
    <w:rsid w:val="00C52FB5"/>
    <w:rsid w:val="00C75912"/>
    <w:rsid w:val="00CA22DC"/>
    <w:rsid w:val="00CF1400"/>
    <w:rsid w:val="00D211C4"/>
    <w:rsid w:val="00D6205F"/>
    <w:rsid w:val="00D80413"/>
    <w:rsid w:val="00D90302"/>
    <w:rsid w:val="00DF556A"/>
    <w:rsid w:val="00E53C90"/>
    <w:rsid w:val="00E62738"/>
    <w:rsid w:val="00E95B70"/>
    <w:rsid w:val="00E96112"/>
    <w:rsid w:val="00EC0E8D"/>
    <w:rsid w:val="00F446B9"/>
    <w:rsid w:val="00FA0402"/>
    <w:rsid w:val="00FC045C"/>
    <w:rsid w:val="00FC2039"/>
    <w:rsid w:val="00FD4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B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B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7317">
      <w:bodyDiv w:val="1"/>
      <w:marLeft w:val="0"/>
      <w:marRight w:val="0"/>
      <w:marTop w:val="0"/>
      <w:marBottom w:val="0"/>
      <w:divBdr>
        <w:top w:val="none" w:sz="0" w:space="0" w:color="auto"/>
        <w:left w:val="none" w:sz="0" w:space="0" w:color="auto"/>
        <w:bottom w:val="none" w:sz="0" w:space="0" w:color="auto"/>
        <w:right w:val="none" w:sz="0" w:space="0" w:color="auto"/>
      </w:divBdr>
    </w:div>
    <w:div w:id="43454397">
      <w:bodyDiv w:val="1"/>
      <w:marLeft w:val="0"/>
      <w:marRight w:val="0"/>
      <w:marTop w:val="0"/>
      <w:marBottom w:val="0"/>
      <w:divBdr>
        <w:top w:val="none" w:sz="0" w:space="0" w:color="auto"/>
        <w:left w:val="none" w:sz="0" w:space="0" w:color="auto"/>
        <w:bottom w:val="none" w:sz="0" w:space="0" w:color="auto"/>
        <w:right w:val="none" w:sz="0" w:space="0" w:color="auto"/>
      </w:divBdr>
    </w:div>
    <w:div w:id="87163229">
      <w:bodyDiv w:val="1"/>
      <w:marLeft w:val="0"/>
      <w:marRight w:val="0"/>
      <w:marTop w:val="0"/>
      <w:marBottom w:val="0"/>
      <w:divBdr>
        <w:top w:val="none" w:sz="0" w:space="0" w:color="auto"/>
        <w:left w:val="none" w:sz="0" w:space="0" w:color="auto"/>
        <w:bottom w:val="none" w:sz="0" w:space="0" w:color="auto"/>
        <w:right w:val="none" w:sz="0" w:space="0" w:color="auto"/>
      </w:divBdr>
    </w:div>
    <w:div w:id="123542750">
      <w:bodyDiv w:val="1"/>
      <w:marLeft w:val="0"/>
      <w:marRight w:val="0"/>
      <w:marTop w:val="0"/>
      <w:marBottom w:val="0"/>
      <w:divBdr>
        <w:top w:val="none" w:sz="0" w:space="0" w:color="auto"/>
        <w:left w:val="none" w:sz="0" w:space="0" w:color="auto"/>
        <w:bottom w:val="none" w:sz="0" w:space="0" w:color="auto"/>
        <w:right w:val="none" w:sz="0" w:space="0" w:color="auto"/>
      </w:divBdr>
      <w:divsChild>
        <w:div w:id="1880167943">
          <w:marLeft w:val="0"/>
          <w:marRight w:val="0"/>
          <w:marTop w:val="0"/>
          <w:marBottom w:val="0"/>
          <w:divBdr>
            <w:top w:val="none" w:sz="0" w:space="0" w:color="auto"/>
            <w:left w:val="none" w:sz="0" w:space="0" w:color="auto"/>
            <w:bottom w:val="none" w:sz="0" w:space="0" w:color="auto"/>
            <w:right w:val="none" w:sz="0" w:space="0" w:color="auto"/>
          </w:divBdr>
        </w:div>
        <w:div w:id="511839192">
          <w:marLeft w:val="0"/>
          <w:marRight w:val="0"/>
          <w:marTop w:val="0"/>
          <w:marBottom w:val="0"/>
          <w:divBdr>
            <w:top w:val="none" w:sz="0" w:space="0" w:color="auto"/>
            <w:left w:val="none" w:sz="0" w:space="0" w:color="auto"/>
            <w:bottom w:val="none" w:sz="0" w:space="0" w:color="auto"/>
            <w:right w:val="none" w:sz="0" w:space="0" w:color="auto"/>
          </w:divBdr>
        </w:div>
        <w:div w:id="2047561429">
          <w:marLeft w:val="0"/>
          <w:marRight w:val="0"/>
          <w:marTop w:val="0"/>
          <w:marBottom w:val="0"/>
          <w:divBdr>
            <w:top w:val="none" w:sz="0" w:space="0" w:color="auto"/>
            <w:left w:val="none" w:sz="0" w:space="0" w:color="auto"/>
            <w:bottom w:val="none" w:sz="0" w:space="0" w:color="auto"/>
            <w:right w:val="none" w:sz="0" w:space="0" w:color="auto"/>
          </w:divBdr>
        </w:div>
        <w:div w:id="1763838237">
          <w:marLeft w:val="0"/>
          <w:marRight w:val="0"/>
          <w:marTop w:val="0"/>
          <w:marBottom w:val="0"/>
          <w:divBdr>
            <w:top w:val="none" w:sz="0" w:space="0" w:color="auto"/>
            <w:left w:val="none" w:sz="0" w:space="0" w:color="auto"/>
            <w:bottom w:val="none" w:sz="0" w:space="0" w:color="auto"/>
            <w:right w:val="none" w:sz="0" w:space="0" w:color="auto"/>
          </w:divBdr>
        </w:div>
        <w:div w:id="629745014">
          <w:marLeft w:val="0"/>
          <w:marRight w:val="0"/>
          <w:marTop w:val="0"/>
          <w:marBottom w:val="0"/>
          <w:divBdr>
            <w:top w:val="none" w:sz="0" w:space="0" w:color="auto"/>
            <w:left w:val="none" w:sz="0" w:space="0" w:color="auto"/>
            <w:bottom w:val="none" w:sz="0" w:space="0" w:color="auto"/>
            <w:right w:val="none" w:sz="0" w:space="0" w:color="auto"/>
          </w:divBdr>
        </w:div>
      </w:divsChild>
    </w:div>
    <w:div w:id="135800583">
      <w:bodyDiv w:val="1"/>
      <w:marLeft w:val="0"/>
      <w:marRight w:val="0"/>
      <w:marTop w:val="0"/>
      <w:marBottom w:val="0"/>
      <w:divBdr>
        <w:top w:val="none" w:sz="0" w:space="0" w:color="auto"/>
        <w:left w:val="none" w:sz="0" w:space="0" w:color="auto"/>
        <w:bottom w:val="none" w:sz="0" w:space="0" w:color="auto"/>
        <w:right w:val="none" w:sz="0" w:space="0" w:color="auto"/>
      </w:divBdr>
    </w:div>
    <w:div w:id="149100402">
      <w:bodyDiv w:val="1"/>
      <w:marLeft w:val="0"/>
      <w:marRight w:val="0"/>
      <w:marTop w:val="0"/>
      <w:marBottom w:val="0"/>
      <w:divBdr>
        <w:top w:val="none" w:sz="0" w:space="0" w:color="auto"/>
        <w:left w:val="none" w:sz="0" w:space="0" w:color="auto"/>
        <w:bottom w:val="none" w:sz="0" w:space="0" w:color="auto"/>
        <w:right w:val="none" w:sz="0" w:space="0" w:color="auto"/>
      </w:divBdr>
    </w:div>
    <w:div w:id="168643319">
      <w:bodyDiv w:val="1"/>
      <w:marLeft w:val="0"/>
      <w:marRight w:val="0"/>
      <w:marTop w:val="0"/>
      <w:marBottom w:val="0"/>
      <w:divBdr>
        <w:top w:val="none" w:sz="0" w:space="0" w:color="auto"/>
        <w:left w:val="none" w:sz="0" w:space="0" w:color="auto"/>
        <w:bottom w:val="none" w:sz="0" w:space="0" w:color="auto"/>
        <w:right w:val="none" w:sz="0" w:space="0" w:color="auto"/>
      </w:divBdr>
    </w:div>
    <w:div w:id="197399065">
      <w:bodyDiv w:val="1"/>
      <w:marLeft w:val="0"/>
      <w:marRight w:val="0"/>
      <w:marTop w:val="0"/>
      <w:marBottom w:val="0"/>
      <w:divBdr>
        <w:top w:val="none" w:sz="0" w:space="0" w:color="auto"/>
        <w:left w:val="none" w:sz="0" w:space="0" w:color="auto"/>
        <w:bottom w:val="none" w:sz="0" w:space="0" w:color="auto"/>
        <w:right w:val="none" w:sz="0" w:space="0" w:color="auto"/>
      </w:divBdr>
    </w:div>
    <w:div w:id="271744466">
      <w:bodyDiv w:val="1"/>
      <w:marLeft w:val="0"/>
      <w:marRight w:val="0"/>
      <w:marTop w:val="0"/>
      <w:marBottom w:val="0"/>
      <w:divBdr>
        <w:top w:val="none" w:sz="0" w:space="0" w:color="auto"/>
        <w:left w:val="none" w:sz="0" w:space="0" w:color="auto"/>
        <w:bottom w:val="none" w:sz="0" w:space="0" w:color="auto"/>
        <w:right w:val="none" w:sz="0" w:space="0" w:color="auto"/>
      </w:divBdr>
    </w:div>
    <w:div w:id="283929873">
      <w:bodyDiv w:val="1"/>
      <w:marLeft w:val="0"/>
      <w:marRight w:val="0"/>
      <w:marTop w:val="0"/>
      <w:marBottom w:val="0"/>
      <w:divBdr>
        <w:top w:val="none" w:sz="0" w:space="0" w:color="auto"/>
        <w:left w:val="none" w:sz="0" w:space="0" w:color="auto"/>
        <w:bottom w:val="none" w:sz="0" w:space="0" w:color="auto"/>
        <w:right w:val="none" w:sz="0" w:space="0" w:color="auto"/>
      </w:divBdr>
    </w:div>
    <w:div w:id="290945324">
      <w:bodyDiv w:val="1"/>
      <w:marLeft w:val="0"/>
      <w:marRight w:val="0"/>
      <w:marTop w:val="0"/>
      <w:marBottom w:val="0"/>
      <w:divBdr>
        <w:top w:val="none" w:sz="0" w:space="0" w:color="auto"/>
        <w:left w:val="none" w:sz="0" w:space="0" w:color="auto"/>
        <w:bottom w:val="none" w:sz="0" w:space="0" w:color="auto"/>
        <w:right w:val="none" w:sz="0" w:space="0" w:color="auto"/>
      </w:divBdr>
    </w:div>
    <w:div w:id="398477375">
      <w:bodyDiv w:val="1"/>
      <w:marLeft w:val="0"/>
      <w:marRight w:val="0"/>
      <w:marTop w:val="0"/>
      <w:marBottom w:val="0"/>
      <w:divBdr>
        <w:top w:val="none" w:sz="0" w:space="0" w:color="auto"/>
        <w:left w:val="none" w:sz="0" w:space="0" w:color="auto"/>
        <w:bottom w:val="none" w:sz="0" w:space="0" w:color="auto"/>
        <w:right w:val="none" w:sz="0" w:space="0" w:color="auto"/>
      </w:divBdr>
    </w:div>
    <w:div w:id="450713771">
      <w:bodyDiv w:val="1"/>
      <w:marLeft w:val="0"/>
      <w:marRight w:val="0"/>
      <w:marTop w:val="0"/>
      <w:marBottom w:val="0"/>
      <w:divBdr>
        <w:top w:val="none" w:sz="0" w:space="0" w:color="auto"/>
        <w:left w:val="none" w:sz="0" w:space="0" w:color="auto"/>
        <w:bottom w:val="none" w:sz="0" w:space="0" w:color="auto"/>
        <w:right w:val="none" w:sz="0" w:space="0" w:color="auto"/>
      </w:divBdr>
    </w:div>
    <w:div w:id="478427822">
      <w:bodyDiv w:val="1"/>
      <w:marLeft w:val="0"/>
      <w:marRight w:val="0"/>
      <w:marTop w:val="0"/>
      <w:marBottom w:val="0"/>
      <w:divBdr>
        <w:top w:val="none" w:sz="0" w:space="0" w:color="auto"/>
        <w:left w:val="none" w:sz="0" w:space="0" w:color="auto"/>
        <w:bottom w:val="none" w:sz="0" w:space="0" w:color="auto"/>
        <w:right w:val="none" w:sz="0" w:space="0" w:color="auto"/>
      </w:divBdr>
    </w:div>
    <w:div w:id="488133873">
      <w:bodyDiv w:val="1"/>
      <w:marLeft w:val="0"/>
      <w:marRight w:val="0"/>
      <w:marTop w:val="0"/>
      <w:marBottom w:val="0"/>
      <w:divBdr>
        <w:top w:val="none" w:sz="0" w:space="0" w:color="auto"/>
        <w:left w:val="none" w:sz="0" w:space="0" w:color="auto"/>
        <w:bottom w:val="none" w:sz="0" w:space="0" w:color="auto"/>
        <w:right w:val="none" w:sz="0" w:space="0" w:color="auto"/>
      </w:divBdr>
    </w:div>
    <w:div w:id="579564601">
      <w:bodyDiv w:val="1"/>
      <w:marLeft w:val="0"/>
      <w:marRight w:val="0"/>
      <w:marTop w:val="0"/>
      <w:marBottom w:val="0"/>
      <w:divBdr>
        <w:top w:val="none" w:sz="0" w:space="0" w:color="auto"/>
        <w:left w:val="none" w:sz="0" w:space="0" w:color="auto"/>
        <w:bottom w:val="none" w:sz="0" w:space="0" w:color="auto"/>
        <w:right w:val="none" w:sz="0" w:space="0" w:color="auto"/>
      </w:divBdr>
    </w:div>
    <w:div w:id="618100360">
      <w:bodyDiv w:val="1"/>
      <w:marLeft w:val="0"/>
      <w:marRight w:val="0"/>
      <w:marTop w:val="0"/>
      <w:marBottom w:val="0"/>
      <w:divBdr>
        <w:top w:val="none" w:sz="0" w:space="0" w:color="auto"/>
        <w:left w:val="none" w:sz="0" w:space="0" w:color="auto"/>
        <w:bottom w:val="none" w:sz="0" w:space="0" w:color="auto"/>
        <w:right w:val="none" w:sz="0" w:space="0" w:color="auto"/>
      </w:divBdr>
    </w:div>
    <w:div w:id="635916073">
      <w:bodyDiv w:val="1"/>
      <w:marLeft w:val="0"/>
      <w:marRight w:val="0"/>
      <w:marTop w:val="0"/>
      <w:marBottom w:val="0"/>
      <w:divBdr>
        <w:top w:val="none" w:sz="0" w:space="0" w:color="auto"/>
        <w:left w:val="none" w:sz="0" w:space="0" w:color="auto"/>
        <w:bottom w:val="none" w:sz="0" w:space="0" w:color="auto"/>
        <w:right w:val="none" w:sz="0" w:space="0" w:color="auto"/>
      </w:divBdr>
      <w:divsChild>
        <w:div w:id="1476028423">
          <w:marLeft w:val="0"/>
          <w:marRight w:val="0"/>
          <w:marTop w:val="0"/>
          <w:marBottom w:val="0"/>
          <w:divBdr>
            <w:top w:val="none" w:sz="0" w:space="0" w:color="auto"/>
            <w:left w:val="none" w:sz="0" w:space="0" w:color="auto"/>
            <w:bottom w:val="none" w:sz="0" w:space="0" w:color="auto"/>
            <w:right w:val="none" w:sz="0" w:space="0" w:color="auto"/>
          </w:divBdr>
        </w:div>
      </w:divsChild>
    </w:div>
    <w:div w:id="730619879">
      <w:bodyDiv w:val="1"/>
      <w:marLeft w:val="0"/>
      <w:marRight w:val="0"/>
      <w:marTop w:val="0"/>
      <w:marBottom w:val="0"/>
      <w:divBdr>
        <w:top w:val="none" w:sz="0" w:space="0" w:color="auto"/>
        <w:left w:val="none" w:sz="0" w:space="0" w:color="auto"/>
        <w:bottom w:val="none" w:sz="0" w:space="0" w:color="auto"/>
        <w:right w:val="none" w:sz="0" w:space="0" w:color="auto"/>
      </w:divBdr>
    </w:div>
    <w:div w:id="740903993">
      <w:bodyDiv w:val="1"/>
      <w:marLeft w:val="0"/>
      <w:marRight w:val="0"/>
      <w:marTop w:val="0"/>
      <w:marBottom w:val="0"/>
      <w:divBdr>
        <w:top w:val="none" w:sz="0" w:space="0" w:color="auto"/>
        <w:left w:val="none" w:sz="0" w:space="0" w:color="auto"/>
        <w:bottom w:val="none" w:sz="0" w:space="0" w:color="auto"/>
        <w:right w:val="none" w:sz="0" w:space="0" w:color="auto"/>
      </w:divBdr>
    </w:div>
    <w:div w:id="780413629">
      <w:bodyDiv w:val="1"/>
      <w:marLeft w:val="0"/>
      <w:marRight w:val="0"/>
      <w:marTop w:val="0"/>
      <w:marBottom w:val="0"/>
      <w:divBdr>
        <w:top w:val="none" w:sz="0" w:space="0" w:color="auto"/>
        <w:left w:val="none" w:sz="0" w:space="0" w:color="auto"/>
        <w:bottom w:val="none" w:sz="0" w:space="0" w:color="auto"/>
        <w:right w:val="none" w:sz="0" w:space="0" w:color="auto"/>
      </w:divBdr>
    </w:div>
    <w:div w:id="800077369">
      <w:bodyDiv w:val="1"/>
      <w:marLeft w:val="0"/>
      <w:marRight w:val="0"/>
      <w:marTop w:val="0"/>
      <w:marBottom w:val="0"/>
      <w:divBdr>
        <w:top w:val="none" w:sz="0" w:space="0" w:color="auto"/>
        <w:left w:val="none" w:sz="0" w:space="0" w:color="auto"/>
        <w:bottom w:val="none" w:sz="0" w:space="0" w:color="auto"/>
        <w:right w:val="none" w:sz="0" w:space="0" w:color="auto"/>
      </w:divBdr>
    </w:div>
    <w:div w:id="834734207">
      <w:bodyDiv w:val="1"/>
      <w:marLeft w:val="0"/>
      <w:marRight w:val="0"/>
      <w:marTop w:val="0"/>
      <w:marBottom w:val="0"/>
      <w:divBdr>
        <w:top w:val="none" w:sz="0" w:space="0" w:color="auto"/>
        <w:left w:val="none" w:sz="0" w:space="0" w:color="auto"/>
        <w:bottom w:val="none" w:sz="0" w:space="0" w:color="auto"/>
        <w:right w:val="none" w:sz="0" w:space="0" w:color="auto"/>
      </w:divBdr>
    </w:div>
    <w:div w:id="862862121">
      <w:bodyDiv w:val="1"/>
      <w:marLeft w:val="0"/>
      <w:marRight w:val="0"/>
      <w:marTop w:val="0"/>
      <w:marBottom w:val="0"/>
      <w:divBdr>
        <w:top w:val="none" w:sz="0" w:space="0" w:color="auto"/>
        <w:left w:val="none" w:sz="0" w:space="0" w:color="auto"/>
        <w:bottom w:val="none" w:sz="0" w:space="0" w:color="auto"/>
        <w:right w:val="none" w:sz="0" w:space="0" w:color="auto"/>
      </w:divBdr>
    </w:div>
    <w:div w:id="911355417">
      <w:bodyDiv w:val="1"/>
      <w:marLeft w:val="0"/>
      <w:marRight w:val="0"/>
      <w:marTop w:val="0"/>
      <w:marBottom w:val="0"/>
      <w:divBdr>
        <w:top w:val="none" w:sz="0" w:space="0" w:color="auto"/>
        <w:left w:val="none" w:sz="0" w:space="0" w:color="auto"/>
        <w:bottom w:val="none" w:sz="0" w:space="0" w:color="auto"/>
        <w:right w:val="none" w:sz="0" w:space="0" w:color="auto"/>
      </w:divBdr>
    </w:div>
    <w:div w:id="950281146">
      <w:bodyDiv w:val="1"/>
      <w:marLeft w:val="0"/>
      <w:marRight w:val="0"/>
      <w:marTop w:val="0"/>
      <w:marBottom w:val="0"/>
      <w:divBdr>
        <w:top w:val="none" w:sz="0" w:space="0" w:color="auto"/>
        <w:left w:val="none" w:sz="0" w:space="0" w:color="auto"/>
        <w:bottom w:val="none" w:sz="0" w:space="0" w:color="auto"/>
        <w:right w:val="none" w:sz="0" w:space="0" w:color="auto"/>
      </w:divBdr>
    </w:div>
    <w:div w:id="951127761">
      <w:bodyDiv w:val="1"/>
      <w:marLeft w:val="0"/>
      <w:marRight w:val="0"/>
      <w:marTop w:val="0"/>
      <w:marBottom w:val="0"/>
      <w:divBdr>
        <w:top w:val="none" w:sz="0" w:space="0" w:color="auto"/>
        <w:left w:val="none" w:sz="0" w:space="0" w:color="auto"/>
        <w:bottom w:val="none" w:sz="0" w:space="0" w:color="auto"/>
        <w:right w:val="none" w:sz="0" w:space="0" w:color="auto"/>
      </w:divBdr>
      <w:divsChild>
        <w:div w:id="855312171">
          <w:marLeft w:val="0"/>
          <w:marRight w:val="0"/>
          <w:marTop w:val="0"/>
          <w:marBottom w:val="0"/>
          <w:divBdr>
            <w:top w:val="none" w:sz="0" w:space="0" w:color="auto"/>
            <w:left w:val="none" w:sz="0" w:space="0" w:color="auto"/>
            <w:bottom w:val="none" w:sz="0" w:space="0" w:color="auto"/>
            <w:right w:val="none" w:sz="0" w:space="0" w:color="auto"/>
          </w:divBdr>
        </w:div>
        <w:div w:id="298270579">
          <w:marLeft w:val="0"/>
          <w:marRight w:val="0"/>
          <w:marTop w:val="0"/>
          <w:marBottom w:val="0"/>
          <w:divBdr>
            <w:top w:val="none" w:sz="0" w:space="0" w:color="auto"/>
            <w:left w:val="none" w:sz="0" w:space="0" w:color="auto"/>
            <w:bottom w:val="none" w:sz="0" w:space="0" w:color="auto"/>
            <w:right w:val="none" w:sz="0" w:space="0" w:color="auto"/>
          </w:divBdr>
        </w:div>
      </w:divsChild>
    </w:div>
    <w:div w:id="970523633">
      <w:bodyDiv w:val="1"/>
      <w:marLeft w:val="0"/>
      <w:marRight w:val="0"/>
      <w:marTop w:val="0"/>
      <w:marBottom w:val="0"/>
      <w:divBdr>
        <w:top w:val="none" w:sz="0" w:space="0" w:color="auto"/>
        <w:left w:val="none" w:sz="0" w:space="0" w:color="auto"/>
        <w:bottom w:val="none" w:sz="0" w:space="0" w:color="auto"/>
        <w:right w:val="none" w:sz="0" w:space="0" w:color="auto"/>
      </w:divBdr>
    </w:div>
    <w:div w:id="1013461060">
      <w:bodyDiv w:val="1"/>
      <w:marLeft w:val="0"/>
      <w:marRight w:val="0"/>
      <w:marTop w:val="0"/>
      <w:marBottom w:val="0"/>
      <w:divBdr>
        <w:top w:val="none" w:sz="0" w:space="0" w:color="auto"/>
        <w:left w:val="none" w:sz="0" w:space="0" w:color="auto"/>
        <w:bottom w:val="none" w:sz="0" w:space="0" w:color="auto"/>
        <w:right w:val="none" w:sz="0" w:space="0" w:color="auto"/>
      </w:divBdr>
    </w:div>
    <w:div w:id="1066151314">
      <w:bodyDiv w:val="1"/>
      <w:marLeft w:val="0"/>
      <w:marRight w:val="0"/>
      <w:marTop w:val="0"/>
      <w:marBottom w:val="0"/>
      <w:divBdr>
        <w:top w:val="none" w:sz="0" w:space="0" w:color="auto"/>
        <w:left w:val="none" w:sz="0" w:space="0" w:color="auto"/>
        <w:bottom w:val="none" w:sz="0" w:space="0" w:color="auto"/>
        <w:right w:val="none" w:sz="0" w:space="0" w:color="auto"/>
      </w:divBdr>
    </w:div>
    <w:div w:id="1121220758">
      <w:bodyDiv w:val="1"/>
      <w:marLeft w:val="0"/>
      <w:marRight w:val="0"/>
      <w:marTop w:val="0"/>
      <w:marBottom w:val="0"/>
      <w:divBdr>
        <w:top w:val="none" w:sz="0" w:space="0" w:color="auto"/>
        <w:left w:val="none" w:sz="0" w:space="0" w:color="auto"/>
        <w:bottom w:val="none" w:sz="0" w:space="0" w:color="auto"/>
        <w:right w:val="none" w:sz="0" w:space="0" w:color="auto"/>
      </w:divBdr>
      <w:divsChild>
        <w:div w:id="1016736966">
          <w:marLeft w:val="0"/>
          <w:marRight w:val="0"/>
          <w:marTop w:val="0"/>
          <w:marBottom w:val="0"/>
          <w:divBdr>
            <w:top w:val="none" w:sz="0" w:space="0" w:color="auto"/>
            <w:left w:val="none" w:sz="0" w:space="0" w:color="auto"/>
            <w:bottom w:val="none" w:sz="0" w:space="0" w:color="auto"/>
            <w:right w:val="none" w:sz="0" w:space="0" w:color="auto"/>
          </w:divBdr>
        </w:div>
      </w:divsChild>
    </w:div>
    <w:div w:id="1296370760">
      <w:bodyDiv w:val="1"/>
      <w:marLeft w:val="0"/>
      <w:marRight w:val="0"/>
      <w:marTop w:val="0"/>
      <w:marBottom w:val="0"/>
      <w:divBdr>
        <w:top w:val="none" w:sz="0" w:space="0" w:color="auto"/>
        <w:left w:val="none" w:sz="0" w:space="0" w:color="auto"/>
        <w:bottom w:val="none" w:sz="0" w:space="0" w:color="auto"/>
        <w:right w:val="none" w:sz="0" w:space="0" w:color="auto"/>
      </w:divBdr>
    </w:div>
    <w:div w:id="1361013298">
      <w:bodyDiv w:val="1"/>
      <w:marLeft w:val="0"/>
      <w:marRight w:val="0"/>
      <w:marTop w:val="0"/>
      <w:marBottom w:val="0"/>
      <w:divBdr>
        <w:top w:val="none" w:sz="0" w:space="0" w:color="auto"/>
        <w:left w:val="none" w:sz="0" w:space="0" w:color="auto"/>
        <w:bottom w:val="none" w:sz="0" w:space="0" w:color="auto"/>
        <w:right w:val="none" w:sz="0" w:space="0" w:color="auto"/>
      </w:divBdr>
    </w:div>
    <w:div w:id="1516384737">
      <w:bodyDiv w:val="1"/>
      <w:marLeft w:val="0"/>
      <w:marRight w:val="0"/>
      <w:marTop w:val="0"/>
      <w:marBottom w:val="0"/>
      <w:divBdr>
        <w:top w:val="none" w:sz="0" w:space="0" w:color="auto"/>
        <w:left w:val="none" w:sz="0" w:space="0" w:color="auto"/>
        <w:bottom w:val="none" w:sz="0" w:space="0" w:color="auto"/>
        <w:right w:val="none" w:sz="0" w:space="0" w:color="auto"/>
      </w:divBdr>
    </w:div>
    <w:div w:id="1638412474">
      <w:bodyDiv w:val="1"/>
      <w:marLeft w:val="0"/>
      <w:marRight w:val="0"/>
      <w:marTop w:val="0"/>
      <w:marBottom w:val="0"/>
      <w:divBdr>
        <w:top w:val="none" w:sz="0" w:space="0" w:color="auto"/>
        <w:left w:val="none" w:sz="0" w:space="0" w:color="auto"/>
        <w:bottom w:val="none" w:sz="0" w:space="0" w:color="auto"/>
        <w:right w:val="none" w:sz="0" w:space="0" w:color="auto"/>
      </w:divBdr>
    </w:div>
    <w:div w:id="1666862863">
      <w:bodyDiv w:val="1"/>
      <w:marLeft w:val="0"/>
      <w:marRight w:val="0"/>
      <w:marTop w:val="0"/>
      <w:marBottom w:val="0"/>
      <w:divBdr>
        <w:top w:val="none" w:sz="0" w:space="0" w:color="auto"/>
        <w:left w:val="none" w:sz="0" w:space="0" w:color="auto"/>
        <w:bottom w:val="none" w:sz="0" w:space="0" w:color="auto"/>
        <w:right w:val="none" w:sz="0" w:space="0" w:color="auto"/>
      </w:divBdr>
    </w:div>
    <w:div w:id="1687975982">
      <w:bodyDiv w:val="1"/>
      <w:marLeft w:val="0"/>
      <w:marRight w:val="0"/>
      <w:marTop w:val="0"/>
      <w:marBottom w:val="0"/>
      <w:divBdr>
        <w:top w:val="none" w:sz="0" w:space="0" w:color="auto"/>
        <w:left w:val="none" w:sz="0" w:space="0" w:color="auto"/>
        <w:bottom w:val="none" w:sz="0" w:space="0" w:color="auto"/>
        <w:right w:val="none" w:sz="0" w:space="0" w:color="auto"/>
      </w:divBdr>
    </w:div>
    <w:div w:id="1732994893">
      <w:bodyDiv w:val="1"/>
      <w:marLeft w:val="0"/>
      <w:marRight w:val="0"/>
      <w:marTop w:val="0"/>
      <w:marBottom w:val="0"/>
      <w:divBdr>
        <w:top w:val="none" w:sz="0" w:space="0" w:color="auto"/>
        <w:left w:val="none" w:sz="0" w:space="0" w:color="auto"/>
        <w:bottom w:val="none" w:sz="0" w:space="0" w:color="auto"/>
        <w:right w:val="none" w:sz="0" w:space="0" w:color="auto"/>
      </w:divBdr>
    </w:div>
    <w:div w:id="1804271760">
      <w:bodyDiv w:val="1"/>
      <w:marLeft w:val="0"/>
      <w:marRight w:val="0"/>
      <w:marTop w:val="0"/>
      <w:marBottom w:val="0"/>
      <w:divBdr>
        <w:top w:val="none" w:sz="0" w:space="0" w:color="auto"/>
        <w:left w:val="none" w:sz="0" w:space="0" w:color="auto"/>
        <w:bottom w:val="none" w:sz="0" w:space="0" w:color="auto"/>
        <w:right w:val="none" w:sz="0" w:space="0" w:color="auto"/>
      </w:divBdr>
    </w:div>
    <w:div w:id="1867061753">
      <w:bodyDiv w:val="1"/>
      <w:marLeft w:val="0"/>
      <w:marRight w:val="0"/>
      <w:marTop w:val="0"/>
      <w:marBottom w:val="0"/>
      <w:divBdr>
        <w:top w:val="none" w:sz="0" w:space="0" w:color="auto"/>
        <w:left w:val="none" w:sz="0" w:space="0" w:color="auto"/>
        <w:bottom w:val="none" w:sz="0" w:space="0" w:color="auto"/>
        <w:right w:val="none" w:sz="0" w:space="0" w:color="auto"/>
      </w:divBdr>
    </w:div>
    <w:div w:id="188143517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sChild>
        <w:div w:id="2046825790">
          <w:marLeft w:val="0"/>
          <w:marRight w:val="0"/>
          <w:marTop w:val="0"/>
          <w:marBottom w:val="0"/>
          <w:divBdr>
            <w:top w:val="none" w:sz="0" w:space="0" w:color="auto"/>
            <w:left w:val="none" w:sz="0" w:space="0" w:color="auto"/>
            <w:bottom w:val="none" w:sz="0" w:space="0" w:color="auto"/>
            <w:right w:val="none" w:sz="0" w:space="0" w:color="auto"/>
          </w:divBdr>
        </w:div>
      </w:divsChild>
    </w:div>
    <w:div w:id="21344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B40EE-8378-44A7-ADCB-AF9D693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Селезнева Анна Викторовна</cp:lastModifiedBy>
  <cp:revision>2</cp:revision>
  <cp:lastPrinted>2021-10-10T09:46:00Z</cp:lastPrinted>
  <dcterms:created xsi:type="dcterms:W3CDTF">2021-10-27T06:01:00Z</dcterms:created>
  <dcterms:modified xsi:type="dcterms:W3CDTF">2021-10-27T06:01:00Z</dcterms:modified>
</cp:coreProperties>
</file>